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3F3F4"/>
  <w:body>
    <w:p w:rsidR="00000000" w:rsidDel="00000000" w:rsidP="00000000" w:rsidRDefault="00000000" w:rsidRPr="00000000" w14:paraId="0000000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oppins" w:cs="Poppins" w:eastAsia="Poppins" w:hAnsi="Poppins"/>
          <w:b w:val="0"/>
          <w:i w:val="0"/>
          <w:smallCaps w:val="0"/>
          <w:strike w:val="0"/>
          <w:color w:val="ffffff"/>
          <w:sz w:val="40"/>
          <w:szCs w:val="40"/>
          <w:u w:val="none"/>
          <w:shd w:fill="auto" w:val="clear"/>
          <w:vertAlign w:val="baseline"/>
        </w:rPr>
      </w:pPr>
      <w:r w:rsidDel="00000000" w:rsidR="00000000" w:rsidRPr="00000000">
        <w:rPr>
          <w:rFonts w:ascii="Poppins" w:cs="Poppins" w:eastAsia="Poppins" w:hAnsi="Poppins"/>
          <w:color w:val="ffffff"/>
          <w:sz w:val="40"/>
          <w:szCs w:val="40"/>
        </w:rPr>
        <w:drawing>
          <wp:anchor allowOverlap="1" behindDoc="1" distB="0" distT="0" distL="0" distR="0" hidden="0" layoutInCell="1" locked="0" relativeHeight="0" simplePos="0">
            <wp:simplePos x="0" y="0"/>
            <wp:positionH relativeFrom="margin">
              <wp:posOffset>-466722</wp:posOffset>
            </wp:positionH>
            <wp:positionV relativeFrom="page">
              <wp:posOffset>-1097</wp:posOffset>
            </wp:positionV>
            <wp:extent cx="7791450" cy="1876425"/>
            <wp:effectExtent b="0" l="0" r="0" t="0"/>
            <wp:wrapNone/>
            <wp:docPr descr="Image" id="1073741878" name="image1.png"/>
            <a:graphic>
              <a:graphicData uri="http://schemas.openxmlformats.org/drawingml/2006/picture">
                <pic:pic>
                  <pic:nvPicPr>
                    <pic:cNvPr descr="Image" id="0" name="image1.png"/>
                    <pic:cNvPicPr preferRelativeResize="0"/>
                  </pic:nvPicPr>
                  <pic:blipFill>
                    <a:blip r:embed="rId7"/>
                    <a:srcRect b="50000" l="0" r="0" t="0"/>
                    <a:stretch>
                      <a:fillRect/>
                    </a:stretch>
                  </pic:blipFill>
                  <pic:spPr>
                    <a:xfrm>
                      <a:off x="0" y="0"/>
                      <a:ext cx="7791450" cy="187642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oppins Medium" w:cs="Poppins Medium" w:eastAsia="Poppins Medium" w:hAnsi="Poppins Medium"/>
          <w:b w:val="0"/>
          <w:i w:val="0"/>
          <w:smallCaps w:val="0"/>
          <w:strike w:val="0"/>
          <w:color w:val="161d36"/>
          <w:sz w:val="48"/>
          <w:szCs w:val="48"/>
          <w:u w:val="none"/>
          <w:shd w:fill="auto" w:val="clear"/>
          <w:vertAlign w:val="baseline"/>
        </w:rPr>
      </w:pPr>
      <w:bookmarkStart w:colFirst="0" w:colLast="0" w:name="_heading=h.gjdgxs" w:id="0"/>
      <w:bookmarkEnd w:id="0"/>
      <w:r w:rsidDel="00000000" w:rsidR="00000000" w:rsidRPr="00000000">
        <w:rPr>
          <w:rFonts w:ascii="Poppins Medium" w:cs="Poppins Medium" w:eastAsia="Poppins Medium" w:hAnsi="Poppins Medium"/>
          <w:b w:val="0"/>
          <w:i w:val="0"/>
          <w:smallCaps w:val="0"/>
          <w:strike w:val="0"/>
          <w:color w:val="0050d8"/>
          <w:sz w:val="48"/>
          <w:szCs w:val="48"/>
          <w:u w:val="none"/>
          <w:shd w:fill="auto" w:val="clear"/>
          <w:vertAlign w:val="baseline"/>
          <w:rtl w:val="0"/>
        </w:rPr>
        <w:t xml:space="preserve">[YEAR]</w:t>
      </w:r>
      <w:r w:rsidDel="00000000" w:rsidR="00000000" w:rsidRPr="00000000">
        <w:rPr>
          <w:rFonts w:ascii="Poppins Medium" w:cs="Poppins Medium" w:eastAsia="Poppins Medium" w:hAnsi="Poppins Medium"/>
          <w:b w:val="0"/>
          <w:i w:val="0"/>
          <w:smallCaps w:val="0"/>
          <w:strike w:val="0"/>
          <w:color w:val="161d36"/>
          <w:sz w:val="48"/>
          <w:szCs w:val="48"/>
          <w:u w:val="none"/>
          <w:shd w:fill="auto" w:val="clear"/>
          <w:vertAlign w:val="baseline"/>
          <w:rtl w:val="0"/>
        </w:rPr>
        <w:t xml:space="preserve"> Sprint</w:t>
      </w:r>
      <w:r w:rsidDel="00000000" w:rsidR="00000000" w:rsidRPr="00000000">
        <w:rPr>
          <w:rFonts w:ascii="Poppins Medium" w:cs="Poppins Medium" w:eastAsia="Poppins Medium" w:hAnsi="Poppins Medium"/>
          <w:color w:val="161d36"/>
          <w:sz w:val="48"/>
          <w:szCs w:val="48"/>
          <w:rtl w:val="0"/>
        </w:rPr>
        <w:t xml:space="preserve"> Roles Overview</w:t>
      </w:r>
      <w:r w:rsidDel="00000000" w:rsidR="00000000" w:rsidRPr="00000000">
        <w:rPr>
          <w:rFonts w:ascii="Poppins Medium" w:cs="Poppins Medium" w:eastAsia="Poppins Medium" w:hAnsi="Poppins Medium"/>
          <w:b w:val="0"/>
          <w:i w:val="0"/>
          <w:smallCaps w:val="0"/>
          <w:strike w:val="0"/>
          <w:color w:val="ffffff"/>
          <w:sz w:val="48"/>
          <w:szCs w:val="4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Poppins Light" w:cs="Poppins Light" w:eastAsia="Poppins Light" w:hAnsi="Poppins Light"/>
          <w:color w:val="161d36"/>
        </w:rPr>
      </w:pPr>
      <w:r w:rsidDel="00000000" w:rsidR="00000000" w:rsidRPr="00000000">
        <w:rPr>
          <w:rtl w:val="0"/>
        </w:rPr>
      </w:r>
    </w:p>
    <w:p w:rsidR="00000000" w:rsidDel="00000000" w:rsidP="00000000" w:rsidRDefault="00000000" w:rsidRPr="00000000" w14:paraId="00000004">
      <w:pPr>
        <w:spacing w:line="288" w:lineRule="auto"/>
        <w:ind w:left="360" w:firstLine="0"/>
        <w:rPr>
          <w:rFonts w:ascii="Poppins Light" w:cs="Poppins Light" w:eastAsia="Poppins Light" w:hAnsi="Poppins Light"/>
          <w:color w:val="161d36"/>
        </w:rPr>
      </w:pPr>
      <w:r w:rsidDel="00000000" w:rsidR="00000000" w:rsidRPr="00000000">
        <w:rPr>
          <w:rFonts w:ascii="Poppins SemiBold" w:cs="Poppins SemiBold" w:eastAsia="Poppins SemiBold" w:hAnsi="Poppins SemiBold"/>
          <w:color w:val="161d36"/>
          <w:sz w:val="20"/>
          <w:szCs w:val="20"/>
          <w:rtl w:val="0"/>
        </w:rPr>
        <w:t xml:space="preserve">TOP is a sprint-based innovation program that brings together</w:t>
      </w:r>
      <w:r w:rsidDel="00000000" w:rsidR="00000000" w:rsidRPr="00000000">
        <w:rPr>
          <w:rFonts w:ascii="Poppins Light" w:cs="Poppins Light" w:eastAsia="Poppins Light" w:hAnsi="Poppins Light"/>
          <w:color w:val="161d36"/>
          <w:sz w:val="20"/>
          <w:szCs w:val="20"/>
          <w:rtl w:val="0"/>
        </w:rPr>
        <w:t xml:space="preserve"> technologists, government, and communities to rapidly prototype digital products—powered by federal open data—that solve real-world problems for people across the country. More than</w:t>
      </w:r>
      <w:r w:rsidDel="00000000" w:rsidR="00000000" w:rsidRPr="00000000">
        <w:rPr>
          <w:rFonts w:ascii="Poppins SemiBold" w:cs="Poppins SemiBold" w:eastAsia="Poppins SemiBold" w:hAnsi="Poppins SemiBold"/>
          <w:color w:val="161d36"/>
          <w:sz w:val="20"/>
          <w:szCs w:val="20"/>
          <w:rtl w:val="0"/>
        </w:rPr>
        <w:t xml:space="preserve"> 200 digital products</w:t>
      </w:r>
      <w:r w:rsidDel="00000000" w:rsidR="00000000" w:rsidRPr="00000000">
        <w:rPr>
          <w:rFonts w:ascii="Poppins Light" w:cs="Poppins Light" w:eastAsia="Poppins Light" w:hAnsi="Poppins Light"/>
          <w:color w:val="161d36"/>
          <w:sz w:val="20"/>
          <w:szCs w:val="20"/>
          <w:rtl w:val="0"/>
        </w:rPr>
        <w:t xml:space="preserve"> have been created through TOP to address problems like disaster response, youth and veteran homelessness, reducing ocean plastics, COVID-19, rural economic development and more. </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Poppins Light" w:cs="Poppins Light" w:eastAsia="Poppins Light" w:hAnsi="Poppins Light"/>
          <w:b w:val="0"/>
          <w:i w:val="0"/>
          <w:smallCaps w:val="0"/>
          <w:strike w:val="0"/>
          <w:color w:val="161d36"/>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2328816</wp:posOffset>
            </wp:positionH>
            <wp:positionV relativeFrom="paragraph">
              <wp:posOffset>613042</wp:posOffset>
            </wp:positionV>
            <wp:extent cx="629100" cy="506548"/>
            <wp:effectExtent b="0" l="0" r="0" t="0"/>
            <wp:wrapNone/>
            <wp:docPr descr="image1.png" id="1073741883" name="image4.png"/>
            <a:graphic>
              <a:graphicData uri="http://schemas.openxmlformats.org/drawingml/2006/picture">
                <pic:pic>
                  <pic:nvPicPr>
                    <pic:cNvPr descr="image1.png" id="0" name="image4.png"/>
                    <pic:cNvPicPr preferRelativeResize="0"/>
                  </pic:nvPicPr>
                  <pic:blipFill>
                    <a:blip r:embed="rId8"/>
                    <a:srcRect b="0" l="5315" r="5314" t="0"/>
                    <a:stretch>
                      <a:fillRect/>
                    </a:stretch>
                  </pic:blipFill>
                  <pic:spPr>
                    <a:xfrm>
                      <a:off x="0" y="0"/>
                      <a:ext cx="629100" cy="506548"/>
                    </a:xfrm>
                    <a:prstGeom prst="rect"/>
                    <a:ln/>
                  </pic:spPr>
                </pic:pic>
              </a:graphicData>
            </a:graphic>
          </wp:anchor>
        </w:drawing>
      </w:r>
    </w:p>
    <w:tbl>
      <w:tblPr>
        <w:tblStyle w:val="Table1"/>
        <w:tblW w:w="1080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0800"/>
        <w:tblGridChange w:id="0">
          <w:tblGrid>
            <w:gridCol w:w="10800"/>
          </w:tblGrid>
        </w:tblGridChange>
      </w:tblGrid>
      <w:tr>
        <w:trPr>
          <w:cantSplit w:val="0"/>
          <w:trHeight w:val="1720" w:hRule="atLeast"/>
          <w:tblHeader w:val="0"/>
        </w:trPr>
        <w:tc>
          <w:tcPr>
            <w:tcBorders>
              <w:top w:color="df4317" w:space="0" w:sz="24" w:val="single"/>
              <w:left w:color="000000" w:space="0" w:sz="0" w:val="nil"/>
              <w:bottom w:color="000000" w:space="0" w:sz="0" w:val="nil"/>
              <w:right w:color="000000" w:space="0" w:sz="0" w:val="nil"/>
            </w:tcBorders>
            <w:shd w:fill="ffffff" w:val="clear"/>
            <w:tcMar>
              <w:top w:w="80.0" w:type="dxa"/>
              <w:left w:w="80.0" w:type="dxa"/>
              <w:bottom w:w="80.0" w:type="dxa"/>
              <w:right w:w="80.0" w:type="dxa"/>
            </w:tcMar>
            <w:vAlign w:val="center"/>
          </w:tcPr>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200" w:line="192" w:lineRule="auto"/>
              <w:ind w:left="0" w:right="0" w:firstLine="0"/>
              <w:jc w:val="left"/>
              <w:rPr>
                <w:rFonts w:ascii="Poppins ExtraLight" w:cs="Poppins ExtraLight" w:eastAsia="Poppins ExtraLight" w:hAnsi="Poppins ExtraLight"/>
                <w:b w:val="0"/>
                <w:i w:val="0"/>
                <w:smallCaps w:val="0"/>
                <w:strike w:val="0"/>
                <w:color w:val="161d36"/>
                <w:sz w:val="48"/>
                <w:szCs w:val="48"/>
                <w:u w:val="none"/>
                <w:shd w:fill="auto" w:val="clear"/>
                <w:vertAlign w:val="baseline"/>
              </w:rPr>
            </w:pPr>
            <w:r w:rsidDel="00000000" w:rsidR="00000000" w:rsidRPr="00000000">
              <w:rPr>
                <w:rFonts w:ascii="Poppins ExtraLight" w:cs="Poppins ExtraLight" w:eastAsia="Poppins ExtraLight" w:hAnsi="Poppins ExtraLight"/>
                <w:b w:val="0"/>
                <w:i w:val="0"/>
                <w:smallCaps w:val="0"/>
                <w:strike w:val="0"/>
                <w:color w:val="161d36"/>
                <w:sz w:val="48"/>
                <w:szCs w:val="48"/>
                <w:u w:val="none"/>
                <w:shd w:fill="auto" w:val="clear"/>
                <w:vertAlign w:val="baseline"/>
                <w:rtl w:val="0"/>
              </w:rPr>
              <w:t xml:space="preserve">                                   Tech Team</w:t>
            </w:r>
          </w:p>
          <w:p w:rsidR="00000000" w:rsidDel="00000000" w:rsidP="00000000" w:rsidRDefault="00000000" w:rsidRPr="00000000" w14:paraId="00000007">
            <w:pPr>
              <w:pStyle w:val="Heading2"/>
              <w:spacing w:after="200" w:before="0" w:line="192" w:lineRule="auto"/>
              <w:ind w:left="0" w:right="0" w:firstLine="0"/>
              <w:jc w:val="left"/>
              <w:rPr/>
            </w:pPr>
            <w:r w:rsidDel="00000000" w:rsidR="00000000" w:rsidRPr="00000000">
              <w:rPr>
                <w:rFonts w:ascii="Poppins ExtraLight" w:cs="Poppins ExtraLight" w:eastAsia="Poppins ExtraLight" w:hAnsi="Poppins ExtraLight"/>
                <w:color w:val="161d36"/>
                <w:sz w:val="24"/>
                <w:szCs w:val="24"/>
                <w:u w:val="none"/>
                <w:shd w:fill="auto" w:val="clear"/>
                <w:rtl w:val="0"/>
              </w:rPr>
              <w:t xml:space="preserve">                                                                       ROLE OVERVIEW</w:t>
            </w:r>
            <w:r w:rsidDel="00000000" w:rsidR="00000000" w:rsidRPr="00000000">
              <w:rPr>
                <w:rtl w:val="0"/>
              </w:rPr>
            </w:r>
          </w:p>
        </w:tc>
      </w:tr>
    </w:tbl>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Poppins Light" w:cs="Poppins Light" w:eastAsia="Poppins Light" w:hAnsi="Poppins Light"/>
          <w:b w:val="0"/>
          <w:i w:val="0"/>
          <w:smallCaps w:val="0"/>
          <w:strike w:val="0"/>
          <w:color w:val="161d36"/>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60" w:right="0" w:firstLine="0"/>
        <w:jc w:val="left"/>
        <w:rPr>
          <w:rFonts w:ascii="Poppins Light" w:cs="Poppins Light" w:eastAsia="Poppins Light" w:hAnsi="Poppins Light"/>
          <w:color w:val="161d36"/>
          <w:sz w:val="22"/>
          <w:szCs w:val="22"/>
        </w:rPr>
      </w:pPr>
      <w:r w:rsidDel="00000000" w:rsidR="00000000" w:rsidRPr="00000000">
        <w:rPr>
          <w:rFonts w:ascii="Poppins" w:cs="Poppins" w:eastAsia="Poppins" w:hAnsi="Poppins"/>
          <w:b w:val="1"/>
          <w:i w:val="0"/>
          <w:smallCaps w:val="0"/>
          <w:strike w:val="0"/>
          <w:color w:val="161d36"/>
          <w:sz w:val="20"/>
          <w:szCs w:val="20"/>
          <w:u w:val="none"/>
          <w:shd w:fill="auto" w:val="clear"/>
          <w:vertAlign w:val="baseline"/>
          <w:rtl w:val="0"/>
        </w:rPr>
        <w:t xml:space="preserve">Tech Teams</w:t>
      </w:r>
      <w:r w:rsidDel="00000000" w:rsidR="00000000" w:rsidRPr="00000000">
        <w:rPr>
          <w:rFonts w:ascii="Poppins Light" w:cs="Poppins Light" w:eastAsia="Poppins Light" w:hAnsi="Poppins Light"/>
          <w:b w:val="0"/>
          <w:i w:val="0"/>
          <w:smallCaps w:val="0"/>
          <w:strike w:val="0"/>
          <w:color w:val="161d36"/>
          <w:sz w:val="20"/>
          <w:szCs w:val="20"/>
          <w:u w:val="none"/>
          <w:shd w:fill="auto" w:val="clear"/>
          <w:vertAlign w:val="baseline"/>
          <w:rtl w:val="0"/>
        </w:rPr>
        <w:t xml:space="preserve"> are the companies, universities, non-profits, and students who build digital products in the sprints. They design, develop, and launch the products they build, and typically own and maintain the products after the sprints. Teams may also develop non-digital products, such as toolkits, policy interventions and more!</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Poppins Light" w:cs="Poppins Light" w:eastAsia="Poppins Light" w:hAnsi="Poppins Light"/>
          <w:color w:val="161d36"/>
          <w:sz w:val="22"/>
          <w:szCs w:val="22"/>
        </w:rPr>
      </w:pPr>
      <w:r w:rsidDel="00000000" w:rsidR="00000000" w:rsidRPr="00000000">
        <w:rPr>
          <w:rtl w:val="0"/>
        </w:rPr>
      </w:r>
    </w:p>
    <w:tbl>
      <w:tblPr>
        <w:tblStyle w:val="Table2"/>
        <w:tblW w:w="1080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0800"/>
        <w:tblGridChange w:id="0">
          <w:tblGrid>
            <w:gridCol w:w="10800"/>
          </w:tblGrid>
        </w:tblGridChange>
      </w:tblGrid>
      <w:tr>
        <w:trPr>
          <w:cantSplit w:val="0"/>
          <w:trHeight w:val="1720" w:hRule="atLeast"/>
          <w:tblHeader w:val="0"/>
        </w:trPr>
        <w:tc>
          <w:tcPr>
            <w:tcBorders>
              <w:top w:color="f7c636" w:space="0" w:sz="24" w:val="single"/>
              <w:left w:color="000000" w:space="0" w:sz="0" w:val="nil"/>
              <w:bottom w:color="000000" w:space="0" w:sz="0" w:val="nil"/>
              <w:right w:color="000000" w:space="0" w:sz="0" w:val="nil"/>
            </w:tcBorders>
            <w:shd w:fill="ffffff" w:val="clear"/>
            <w:tcMar>
              <w:top w:w="80.0" w:type="dxa"/>
              <w:left w:w="80.0" w:type="dxa"/>
              <w:bottom w:w="80.0" w:type="dxa"/>
              <w:right w:w="80.0" w:type="dxa"/>
            </w:tcMar>
            <w:vAlign w:val="center"/>
          </w:tcPr>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200" w:line="216" w:lineRule="auto"/>
              <w:ind w:left="0" w:right="0" w:firstLine="0"/>
              <w:jc w:val="left"/>
              <w:rPr>
                <w:rFonts w:ascii="Poppins ExtraLight" w:cs="Poppins ExtraLight" w:eastAsia="Poppins ExtraLight" w:hAnsi="Poppins ExtraLight"/>
                <w:b w:val="0"/>
                <w:i w:val="0"/>
                <w:smallCaps w:val="0"/>
                <w:strike w:val="0"/>
                <w:color w:val="161d36"/>
                <w:sz w:val="48"/>
                <w:szCs w:val="48"/>
                <w:u w:val="none"/>
                <w:shd w:fill="auto" w:val="clear"/>
                <w:vertAlign w:val="baseline"/>
              </w:rPr>
            </w:pPr>
            <w:r w:rsidDel="00000000" w:rsidR="00000000" w:rsidRPr="00000000">
              <w:rPr>
                <w:rFonts w:ascii="Poppins ExtraLight" w:cs="Poppins ExtraLight" w:eastAsia="Poppins ExtraLight" w:hAnsi="Poppins ExtraLight"/>
                <w:b w:val="0"/>
                <w:i w:val="0"/>
                <w:smallCaps w:val="0"/>
                <w:strike w:val="0"/>
                <w:color w:val="161d36"/>
                <w:sz w:val="48"/>
                <w:szCs w:val="48"/>
                <w:u w:val="none"/>
                <w:shd w:fill="auto" w:val="clear"/>
                <w:vertAlign w:val="baseline"/>
                <w:rtl w:val="0"/>
              </w:rPr>
              <w:t xml:space="preserve">                                  User Advocate</w:t>
            </w:r>
            <w:r w:rsidDel="00000000" w:rsidR="00000000" w:rsidRPr="00000000">
              <w:drawing>
                <wp:anchor allowOverlap="1" behindDoc="0" distB="0" distT="0" distL="0" distR="0" hidden="0" layoutInCell="1" locked="0" relativeHeight="0" simplePos="0">
                  <wp:simplePos x="0" y="0"/>
                  <wp:positionH relativeFrom="column">
                    <wp:posOffset>1895475</wp:posOffset>
                  </wp:positionH>
                  <wp:positionV relativeFrom="paragraph">
                    <wp:posOffset>122381</wp:posOffset>
                  </wp:positionV>
                  <wp:extent cx="733426" cy="584759"/>
                  <wp:effectExtent b="0" l="0" r="0" t="0"/>
                  <wp:wrapNone/>
                  <wp:docPr descr="image1.png" id="1073741882" name="image3.png"/>
                  <a:graphic>
                    <a:graphicData uri="http://schemas.openxmlformats.org/drawingml/2006/picture">
                      <pic:pic>
                        <pic:nvPicPr>
                          <pic:cNvPr descr="image1.png" id="0" name="image3.png"/>
                          <pic:cNvPicPr preferRelativeResize="0"/>
                        </pic:nvPicPr>
                        <pic:blipFill>
                          <a:blip r:embed="rId9"/>
                          <a:srcRect b="0" l="328" r="326" t="0"/>
                          <a:stretch>
                            <a:fillRect/>
                          </a:stretch>
                        </pic:blipFill>
                        <pic:spPr>
                          <a:xfrm>
                            <a:off x="0" y="0"/>
                            <a:ext cx="733426" cy="584759"/>
                          </a:xfrm>
                          <a:prstGeom prst="rect"/>
                          <a:ln/>
                        </pic:spPr>
                      </pic:pic>
                    </a:graphicData>
                  </a:graphic>
                </wp:anchor>
              </w:drawing>
            </w:r>
          </w:p>
          <w:p w:rsidR="00000000" w:rsidDel="00000000" w:rsidP="00000000" w:rsidRDefault="00000000" w:rsidRPr="00000000" w14:paraId="0000000C">
            <w:pPr>
              <w:pStyle w:val="Heading2"/>
              <w:spacing w:after="200" w:before="0" w:line="216" w:lineRule="auto"/>
              <w:ind w:left="0" w:right="0" w:firstLine="0"/>
              <w:jc w:val="left"/>
              <w:rPr/>
            </w:pPr>
            <w:r w:rsidDel="00000000" w:rsidR="00000000" w:rsidRPr="00000000">
              <w:rPr>
                <w:rFonts w:ascii="Poppins ExtraLight" w:cs="Poppins ExtraLight" w:eastAsia="Poppins ExtraLight" w:hAnsi="Poppins ExtraLight"/>
                <w:color w:val="161d36"/>
                <w:sz w:val="24"/>
                <w:szCs w:val="24"/>
                <w:u w:val="none"/>
                <w:shd w:fill="auto" w:val="clear"/>
                <w:rtl w:val="0"/>
              </w:rPr>
              <w:t xml:space="preserve">                                                                    ROLE OVERVIEW</w:t>
            </w:r>
            <w:r w:rsidDel="00000000" w:rsidR="00000000" w:rsidRPr="00000000">
              <w:rPr>
                <w:rtl w:val="0"/>
              </w:rPr>
            </w:r>
          </w:p>
        </w:tc>
      </w:tr>
    </w:tbl>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Light" w:cs="Poppins Light" w:eastAsia="Poppins Light" w:hAnsi="Poppins Light"/>
          <w:b w:val="0"/>
          <w:i w:val="0"/>
          <w:smallCaps w:val="0"/>
          <w:strike w:val="0"/>
          <w:color w:val="161d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360" w:right="0" w:firstLine="0"/>
        <w:jc w:val="left"/>
        <w:rPr>
          <w:rFonts w:ascii="Poppins ExtraLight" w:cs="Poppins ExtraLight" w:eastAsia="Poppins ExtraLight" w:hAnsi="Poppins ExtraLight"/>
          <w:b w:val="0"/>
          <w:i w:val="0"/>
          <w:smallCaps w:val="0"/>
          <w:strike w:val="0"/>
          <w:color w:val="161d36"/>
          <w:sz w:val="20"/>
          <w:szCs w:val="20"/>
          <w:u w:val="none"/>
          <w:shd w:fill="auto" w:val="clear"/>
          <w:vertAlign w:val="baseline"/>
        </w:rPr>
      </w:pPr>
      <w:r w:rsidDel="00000000" w:rsidR="00000000" w:rsidRPr="00000000">
        <w:rPr>
          <w:rFonts w:ascii="Poppins" w:cs="Poppins" w:eastAsia="Poppins" w:hAnsi="Poppins"/>
          <w:b w:val="1"/>
          <w:color w:val="161d36"/>
          <w:sz w:val="20"/>
          <w:szCs w:val="20"/>
          <w:rtl w:val="0"/>
        </w:rPr>
        <w:t xml:space="preserve">User Advocates</w:t>
      </w:r>
      <w:r w:rsidDel="00000000" w:rsidR="00000000" w:rsidRPr="00000000">
        <w:rPr>
          <w:rFonts w:ascii="Poppins Light" w:cs="Poppins Light" w:eastAsia="Poppins Light" w:hAnsi="Poppins Light"/>
          <w:color w:val="161d36"/>
          <w:sz w:val="20"/>
          <w:szCs w:val="20"/>
          <w:rtl w:val="0"/>
        </w:rPr>
        <w:t xml:space="preserve"> are individuals who have experience with issues directly related to the challenges, and who work closely with end-users. Even better, they can be individuals who have experienced the problem directly. </w:t>
      </w:r>
      <w:r w:rsidDel="00000000" w:rsidR="00000000" w:rsidRPr="00000000">
        <w:rPr>
          <w:rFonts w:ascii="Poppins Light" w:cs="Poppins Light" w:eastAsia="Poppins Light" w:hAnsi="Poppins Light"/>
          <w:b w:val="0"/>
          <w:i w:val="0"/>
          <w:smallCaps w:val="0"/>
          <w:strike w:val="0"/>
          <w:color w:val="161d36"/>
          <w:sz w:val="20"/>
          <w:szCs w:val="20"/>
          <w:u w:val="none"/>
          <w:shd w:fill="auto" w:val="clear"/>
          <w:vertAlign w:val="baseline"/>
          <w:rtl w:val="0"/>
        </w:rPr>
        <w:t xml:space="preserve">Community leaders, local or national advocates, service providers, and people with direct lived experience make great user advocates.</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312" w:lineRule="auto"/>
        <w:ind w:left="0" w:right="0" w:firstLine="0"/>
        <w:jc w:val="left"/>
        <w:rPr>
          <w:rFonts w:ascii="Poppins Light" w:cs="Poppins Light" w:eastAsia="Poppins Light" w:hAnsi="Poppins Light"/>
          <w:color w:val="161d36"/>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2180800</wp:posOffset>
            </wp:positionH>
            <wp:positionV relativeFrom="paragraph">
              <wp:posOffset>583727</wp:posOffset>
            </wp:positionV>
            <wp:extent cx="686225" cy="534721"/>
            <wp:effectExtent b="0" l="0" r="0" t="0"/>
            <wp:wrapNone/>
            <wp:docPr descr="image1.png" id="1073741879" name="image2.png"/>
            <a:graphic>
              <a:graphicData uri="http://schemas.openxmlformats.org/drawingml/2006/picture">
                <pic:pic>
                  <pic:nvPicPr>
                    <pic:cNvPr descr="image1.png" id="0" name="image2.png"/>
                    <pic:cNvPicPr preferRelativeResize="0"/>
                  </pic:nvPicPr>
                  <pic:blipFill>
                    <a:blip r:embed="rId10"/>
                    <a:srcRect b="0" l="232" r="234" t="0"/>
                    <a:stretch>
                      <a:fillRect/>
                    </a:stretch>
                  </pic:blipFill>
                  <pic:spPr>
                    <a:xfrm>
                      <a:off x="0" y="0"/>
                      <a:ext cx="686225" cy="534721"/>
                    </a:xfrm>
                    <a:prstGeom prst="rect"/>
                    <a:ln/>
                  </pic:spPr>
                </pic:pic>
              </a:graphicData>
            </a:graphic>
          </wp:anchor>
        </w:drawing>
      </w:r>
    </w:p>
    <w:tbl>
      <w:tblPr>
        <w:tblStyle w:val="Table3"/>
        <w:tblW w:w="1080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0800"/>
        <w:tblGridChange w:id="0">
          <w:tblGrid>
            <w:gridCol w:w="10800"/>
          </w:tblGrid>
        </w:tblGridChange>
      </w:tblGrid>
      <w:tr>
        <w:trPr>
          <w:cantSplit w:val="0"/>
          <w:trHeight w:val="1720" w:hRule="atLeast"/>
          <w:tblHeader w:val="0"/>
        </w:trPr>
        <w:tc>
          <w:tcPr>
            <w:tcBorders>
              <w:top w:color="3380c8" w:space="0" w:sz="24" w:val="single"/>
              <w:left w:color="000000" w:space="0" w:sz="0" w:val="nil"/>
              <w:bottom w:color="000000" w:space="0" w:sz="0" w:val="nil"/>
              <w:right w:color="000000" w:space="0" w:sz="0" w:val="nil"/>
            </w:tcBorders>
            <w:shd w:fill="ffffff" w:val="clear"/>
            <w:tcMar>
              <w:top w:w="80.0" w:type="dxa"/>
              <w:left w:w="80.0" w:type="dxa"/>
              <w:bottom w:w="80.0" w:type="dxa"/>
              <w:right w:w="80.0" w:type="dxa"/>
            </w:tcMar>
            <w:vAlign w:val="center"/>
          </w:tcPr>
          <w:p w:rsidR="00000000" w:rsidDel="00000000" w:rsidP="00000000" w:rsidRDefault="00000000" w:rsidRPr="00000000" w14:paraId="00000010">
            <w:pPr>
              <w:spacing w:before="200" w:line="216" w:lineRule="auto"/>
              <w:jc w:val="center"/>
              <w:rPr>
                <w:rFonts w:ascii="Poppins ExtraLight" w:cs="Poppins ExtraLight" w:eastAsia="Poppins ExtraLight" w:hAnsi="Poppins ExtraLight"/>
                <w:color w:val="161d36"/>
                <w:sz w:val="48"/>
                <w:szCs w:val="48"/>
              </w:rPr>
            </w:pPr>
            <w:r w:rsidDel="00000000" w:rsidR="00000000" w:rsidRPr="00000000">
              <w:rPr>
                <w:rFonts w:ascii="Poppins ExtraLight" w:cs="Poppins ExtraLight" w:eastAsia="Poppins ExtraLight" w:hAnsi="Poppins ExtraLight"/>
                <w:color w:val="161d36"/>
                <w:sz w:val="48"/>
                <w:szCs w:val="48"/>
                <w:rtl w:val="0"/>
              </w:rPr>
              <w:t xml:space="preserve">              Data Steward </w:t>
            </w:r>
          </w:p>
          <w:p w:rsidR="00000000" w:rsidDel="00000000" w:rsidP="00000000" w:rsidRDefault="00000000" w:rsidRPr="00000000" w14:paraId="00000011">
            <w:pPr>
              <w:pStyle w:val="Heading2"/>
              <w:spacing w:after="200" w:before="0" w:line="216" w:lineRule="auto"/>
              <w:jc w:val="center"/>
              <w:rPr/>
            </w:pPr>
            <w:bookmarkStart w:colFirst="0" w:colLast="0" w:name="_heading=h.lpgutnnn3cuw" w:id="1"/>
            <w:bookmarkEnd w:id="1"/>
            <w:r w:rsidDel="00000000" w:rsidR="00000000" w:rsidRPr="00000000">
              <w:rPr>
                <w:rFonts w:ascii="Poppins ExtraLight" w:cs="Poppins ExtraLight" w:eastAsia="Poppins ExtraLight" w:hAnsi="Poppins ExtraLight"/>
                <w:color w:val="161d36"/>
                <w:sz w:val="24"/>
                <w:szCs w:val="24"/>
                <w:rtl w:val="0"/>
              </w:rPr>
              <w:t xml:space="preserve">       ROLE OVERVIEW</w:t>
            </w:r>
            <w:r w:rsidDel="00000000" w:rsidR="00000000" w:rsidRPr="00000000">
              <w:rPr>
                <w:rtl w:val="0"/>
              </w:rPr>
            </w:r>
          </w:p>
        </w:tc>
      </w:tr>
    </w:tbl>
    <w:p w:rsidR="00000000" w:rsidDel="00000000" w:rsidP="00000000" w:rsidRDefault="00000000" w:rsidRPr="00000000" w14:paraId="00000012">
      <w:pPr>
        <w:widowControl w:val="0"/>
        <w:ind w:left="360" w:firstLine="0"/>
        <w:rPr>
          <w:rFonts w:ascii="Poppins Light" w:cs="Poppins Light" w:eastAsia="Poppins Light" w:hAnsi="Poppins Light"/>
          <w:color w:val="161d36"/>
          <w:sz w:val="20"/>
          <w:szCs w:val="20"/>
        </w:rPr>
      </w:pPr>
      <w:r w:rsidDel="00000000" w:rsidR="00000000" w:rsidRPr="00000000">
        <w:rPr>
          <w:rtl w:val="0"/>
        </w:rPr>
      </w:r>
    </w:p>
    <w:p w:rsidR="00000000" w:rsidDel="00000000" w:rsidP="00000000" w:rsidRDefault="00000000" w:rsidRPr="00000000" w14:paraId="00000013">
      <w:pPr>
        <w:widowControl w:val="0"/>
        <w:ind w:left="360" w:firstLine="0"/>
        <w:rPr>
          <w:rFonts w:ascii="Poppins Light" w:cs="Poppins Light" w:eastAsia="Poppins Light" w:hAnsi="Poppins Light"/>
          <w:color w:val="161d36"/>
          <w:sz w:val="20"/>
          <w:szCs w:val="20"/>
        </w:rPr>
      </w:pPr>
      <w:r w:rsidDel="00000000" w:rsidR="00000000" w:rsidRPr="00000000">
        <w:rPr>
          <w:rFonts w:ascii="Poppins" w:cs="Poppins" w:eastAsia="Poppins" w:hAnsi="Poppins"/>
          <w:b w:val="1"/>
          <w:color w:val="161d36"/>
          <w:sz w:val="20"/>
          <w:szCs w:val="20"/>
          <w:rtl w:val="0"/>
        </w:rPr>
        <w:t xml:space="preserve">Data Stewards</w:t>
      </w:r>
      <w:r w:rsidDel="00000000" w:rsidR="00000000" w:rsidRPr="00000000">
        <w:rPr>
          <w:rFonts w:ascii="Poppins Light" w:cs="Poppins Light" w:eastAsia="Poppins Light" w:hAnsi="Poppins Light"/>
          <w:color w:val="161d36"/>
          <w:sz w:val="20"/>
          <w:szCs w:val="20"/>
          <w:rtl w:val="0"/>
        </w:rPr>
        <w:t xml:space="preserve"> are integral to making sure the right federal, state or local open data is used, and help to answer technical questions participants may have. In particular, data stewards:</w:t>
      </w:r>
    </w:p>
    <w:p w:rsidR="00000000" w:rsidDel="00000000" w:rsidP="00000000" w:rsidRDefault="00000000" w:rsidRPr="00000000" w14:paraId="00000014">
      <w:pPr>
        <w:widowControl w:val="0"/>
        <w:ind w:left="360" w:firstLine="0"/>
        <w:rPr>
          <w:rFonts w:ascii="Poppins Light" w:cs="Poppins Light" w:eastAsia="Poppins Light" w:hAnsi="Poppins Light"/>
          <w:color w:val="161d36"/>
          <w:sz w:val="20"/>
          <w:szCs w:val="20"/>
        </w:rPr>
      </w:pPr>
      <w:r w:rsidDel="00000000" w:rsidR="00000000" w:rsidRPr="00000000">
        <w:rPr>
          <w:rtl w:val="0"/>
        </w:rPr>
      </w:r>
    </w:p>
    <w:p w:rsidR="00000000" w:rsidDel="00000000" w:rsidP="00000000" w:rsidRDefault="00000000" w:rsidRPr="00000000" w14:paraId="00000015">
      <w:pPr>
        <w:widowControl w:val="0"/>
        <w:numPr>
          <w:ilvl w:val="0"/>
          <w:numId w:val="1"/>
        </w:numPr>
        <w:ind w:left="720" w:hanging="360"/>
        <w:rPr>
          <w:rFonts w:ascii="Poppins Light" w:cs="Poppins Light" w:eastAsia="Poppins Light" w:hAnsi="Poppins Light"/>
          <w:sz w:val="20"/>
          <w:szCs w:val="20"/>
          <w:u w:val="none"/>
        </w:rPr>
      </w:pPr>
      <w:r w:rsidDel="00000000" w:rsidR="00000000" w:rsidRPr="00000000">
        <w:rPr>
          <w:rFonts w:ascii="Poppins Light" w:cs="Poppins Light" w:eastAsia="Poppins Light" w:hAnsi="Poppins Light"/>
          <w:color w:val="161d36"/>
          <w:sz w:val="20"/>
          <w:szCs w:val="20"/>
          <w:rtl w:val="0"/>
        </w:rPr>
        <w:t xml:space="preserve">Answer questions from 3-6 technology teams about a federal dataset as they arise. </w:t>
      </w:r>
      <w:r w:rsidDel="00000000" w:rsidR="00000000" w:rsidRPr="00000000">
        <w:rPr>
          <w:rtl w:val="0"/>
        </w:rPr>
      </w:r>
    </w:p>
    <w:p w:rsidR="00000000" w:rsidDel="00000000" w:rsidP="00000000" w:rsidRDefault="00000000" w:rsidRPr="00000000" w14:paraId="00000016">
      <w:pPr>
        <w:widowControl w:val="0"/>
        <w:numPr>
          <w:ilvl w:val="0"/>
          <w:numId w:val="1"/>
        </w:numPr>
        <w:ind w:left="720" w:hanging="360"/>
        <w:rPr>
          <w:rFonts w:ascii="Poppins Light" w:cs="Poppins Light" w:eastAsia="Poppins Light" w:hAnsi="Poppins Light"/>
          <w:sz w:val="20"/>
          <w:szCs w:val="20"/>
          <w:u w:val="none"/>
        </w:rPr>
      </w:pPr>
      <w:r w:rsidDel="00000000" w:rsidR="00000000" w:rsidRPr="00000000">
        <w:rPr>
          <w:rFonts w:ascii="Poppins Light" w:cs="Poppins Light" w:eastAsia="Poppins Light" w:hAnsi="Poppins Light"/>
          <w:color w:val="161d36"/>
          <w:sz w:val="20"/>
          <w:szCs w:val="20"/>
          <w:rtl w:val="0"/>
        </w:rPr>
        <w:t xml:space="preserve">Connect with product teams to ensure the use of data in their solutions, tools, projects.</w:t>
      </w:r>
      <w:r w:rsidDel="00000000" w:rsidR="00000000" w:rsidRPr="00000000">
        <w:rPr>
          <w:rtl w:val="0"/>
        </w:rPr>
      </w:r>
    </w:p>
    <w:p w:rsidR="00000000" w:rsidDel="00000000" w:rsidP="00000000" w:rsidRDefault="00000000" w:rsidRPr="00000000" w14:paraId="00000017">
      <w:pPr>
        <w:widowControl w:val="0"/>
        <w:numPr>
          <w:ilvl w:val="0"/>
          <w:numId w:val="1"/>
        </w:numPr>
        <w:ind w:left="720" w:hanging="360"/>
        <w:rPr>
          <w:rFonts w:ascii="Poppins Light" w:cs="Poppins Light" w:eastAsia="Poppins Light" w:hAnsi="Poppins Light"/>
          <w:sz w:val="20"/>
          <w:szCs w:val="20"/>
          <w:u w:val="none"/>
        </w:rPr>
      </w:pPr>
      <w:r w:rsidDel="00000000" w:rsidR="00000000" w:rsidRPr="00000000">
        <w:rPr>
          <w:rFonts w:ascii="Poppins Light" w:cs="Poppins Light" w:eastAsia="Poppins Light" w:hAnsi="Poppins Light"/>
          <w:color w:val="161d36"/>
          <w:sz w:val="20"/>
          <w:szCs w:val="20"/>
          <w:rtl w:val="0"/>
        </w:rPr>
        <w:t xml:space="preserve">Join 2-3 remote sessions over a 12-16 week sprint period to provide feedback to tech teams building solutions.</w:t>
      </w:r>
      <w:r w:rsidDel="00000000" w:rsidR="00000000" w:rsidRPr="00000000">
        <w:rPr>
          <w:rtl w:val="0"/>
        </w:rPr>
      </w:r>
    </w:p>
    <w:sectPr>
      <w:headerReference r:id="rId11" w:type="default"/>
      <w:headerReference r:id="rId12" w:type="first"/>
      <w:footerReference r:id="rId13" w:type="default"/>
      <w:footerReference r:id="rId14" w:type="first"/>
      <w:pgSz w:h="15840" w:w="12240" w:orient="portrait"/>
      <w:pgMar w:bottom="0" w:top="576" w:left="720" w:right="720" w:header="450" w:footer="56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oppins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Helvetica Neu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Poppins Thin">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Poppins SemiBold">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 w:name="Poppins ExtraLight">
    <w:embedRegular w:fontKey="{00000000-0000-0000-0000-000000000000}" r:id="rId25" w:subsetted="0"/>
    <w:embedBold w:fontKey="{00000000-0000-0000-0000-000000000000}" r:id="rId26" w:subsetted="0"/>
    <w:embedItalic w:fontKey="{00000000-0000-0000-0000-000000000000}" r:id="rId27" w:subsetted="0"/>
    <w:embedBoldItalic w:fontKey="{00000000-0000-0000-0000-000000000000}" r:id="rId2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spacing w:line="312" w:lineRule="auto"/>
      <w:jc w:val="right"/>
      <w:rPr/>
    </w:pPr>
    <w:r w:rsidDel="00000000" w:rsidR="00000000" w:rsidRPr="00000000">
      <w:rPr>
        <w:rFonts w:ascii="Poppins" w:cs="Poppins" w:eastAsia="Poppins" w:hAnsi="Poppins"/>
        <w:color w:val="666666"/>
        <w:sz w:val="16"/>
        <w:szCs w:val="16"/>
        <w:rtl w:val="0"/>
      </w:rPr>
      <w:t xml:space="preserve">TOPx Toolkit resource from Census Open Innovation Labs at the U.S. Census Bureau                              </w:t>
    </w:r>
    <w:r w:rsidDel="00000000" w:rsidR="00000000" w:rsidRPr="00000000">
      <w:rPr>
        <w:rFonts w:ascii="Poppins" w:cs="Poppins" w:eastAsia="Poppins" w:hAnsi="Poppins"/>
        <w:color w:val="666666"/>
        <w:sz w:val="16"/>
        <w:szCs w:val="16"/>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-733423</wp:posOffset>
          </wp:positionH>
          <wp:positionV relativeFrom="paragraph">
            <wp:posOffset>630755</wp:posOffset>
          </wp:positionV>
          <wp:extent cx="7772214" cy="533484"/>
          <wp:effectExtent b="0" l="0" r="0" t="0"/>
          <wp:wrapNone/>
          <wp:docPr descr="Image" id="1073741880" name="image1.png"/>
          <a:graphic>
            <a:graphicData uri="http://schemas.openxmlformats.org/drawingml/2006/picture">
              <pic:pic>
                <pic:nvPicPr>
                  <pic:cNvPr descr="Image" id="0" name="image1.png"/>
                  <pic:cNvPicPr preferRelativeResize="0"/>
                </pic:nvPicPr>
                <pic:blipFill>
                  <a:blip r:embed="rId1"/>
                  <a:srcRect b="85754" l="0" r="0" t="0"/>
                  <a:stretch>
                    <a:fillRect/>
                  </a:stretch>
                </pic:blipFill>
                <pic:spPr>
                  <a:xfrm>
                    <a:off x="0" y="0"/>
                    <a:ext cx="7772214" cy="533484"/>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keepNext w:val="1"/>
      <w:keepLines w:val="1"/>
      <w:jc w:val="center"/>
      <w:rPr>
        <w:rFonts w:ascii="Poppins Light" w:cs="Poppins Light" w:eastAsia="Poppins Light" w:hAnsi="Poppins Light"/>
        <w:color w:val="f7c636"/>
        <w:sz w:val="16"/>
        <w:szCs w:val="16"/>
      </w:rPr>
    </w:pPr>
    <w:r w:rsidDel="00000000" w:rsidR="00000000" w:rsidRPr="00000000">
      <w:rPr>
        <w:rtl w:val="0"/>
      </w:rPr>
    </w:r>
  </w:p>
  <w:p w:rsidR="00000000" w:rsidDel="00000000" w:rsidP="00000000" w:rsidRDefault="00000000" w:rsidRPr="00000000" w14:paraId="00000019">
    <w:pPr>
      <w:keepNext w:val="1"/>
      <w:keepLines w:val="1"/>
      <w:jc w:val="center"/>
      <w:rPr>
        <w:rFonts w:ascii="Poppins Light" w:cs="Poppins Light" w:eastAsia="Poppins Light" w:hAnsi="Poppins Light"/>
        <w:color w:val="ffffff"/>
        <w:sz w:val="16"/>
        <w:szCs w:val="16"/>
      </w:rPr>
    </w:pPr>
    <w:r w:rsidDel="00000000" w:rsidR="00000000" w:rsidRPr="00000000">
      <w:rPr>
        <w:rFonts w:ascii="Poppins Light" w:cs="Poppins Light" w:eastAsia="Poppins Light" w:hAnsi="Poppins Light"/>
        <w:color w:val="f7c636"/>
        <w:sz w:val="16"/>
        <w:szCs w:val="16"/>
        <w:rtl w:val="0"/>
      </w:rPr>
      <w:t xml:space="preserve">[ Agency logo here ]</w:t>
    </w:r>
    <w:r w:rsidDel="00000000" w:rsidR="00000000" w:rsidRPr="00000000">
      <w:rPr>
        <w:rtl w:val="0"/>
      </w:rPr>
    </w:r>
  </w:p>
  <w:p w:rsidR="00000000" w:rsidDel="00000000" w:rsidP="00000000" w:rsidRDefault="00000000" w:rsidRPr="00000000" w14:paraId="0000001A">
    <w:pPr>
      <w:keepNext w:val="1"/>
      <w:keepLines w:val="1"/>
      <w:jc w:val="center"/>
      <w:rPr>
        <w:rFonts w:ascii="Poppins Thin" w:cs="Poppins Thin" w:eastAsia="Poppins Thin" w:hAnsi="Poppins Thin"/>
        <w:color w:val="ffffff"/>
        <w:sz w:val="2"/>
        <w:szCs w:val="2"/>
      </w:rPr>
    </w:pPr>
    <w:r w:rsidDel="00000000" w:rsidR="00000000" w:rsidRPr="00000000">
      <w:rPr>
        <w:rFonts w:ascii="Helvetica Neue" w:cs="Helvetica Neue" w:eastAsia="Helvetica Neue" w:hAnsi="Helvetica Neue"/>
        <w:color w:val="ffffff"/>
        <w:sz w:val="14"/>
        <w:szCs w:val="14"/>
        <w:rtl w:val="0"/>
      </w:rPr>
      <w:t xml:space="preserve">_________________________________________</w:t>
    </w:r>
    <w:r w:rsidDel="00000000" w:rsidR="00000000" w:rsidRPr="00000000">
      <w:rPr>
        <w:rtl w:val="0"/>
      </w:rPr>
    </w:r>
  </w:p>
  <w:p w:rsidR="00000000" w:rsidDel="00000000" w:rsidP="00000000" w:rsidRDefault="00000000" w:rsidRPr="00000000" w14:paraId="0000001B">
    <w:pPr>
      <w:keepNext w:val="1"/>
      <w:keepLines w:val="1"/>
      <w:spacing w:before="200" w:line="180" w:lineRule="auto"/>
      <w:jc w:val="center"/>
      <w:rPr>
        <w:rFonts w:ascii="Poppins Thin" w:cs="Poppins Thin" w:eastAsia="Poppins Thin" w:hAnsi="Poppins Thin"/>
        <w:color w:val="ffffff"/>
        <w:sz w:val="40"/>
        <w:szCs w:val="40"/>
      </w:rPr>
    </w:pPr>
    <w:r w:rsidDel="00000000" w:rsidR="00000000" w:rsidRPr="00000000">
      <w:rPr>
        <w:rFonts w:ascii="Poppins Thin" w:cs="Poppins Thin" w:eastAsia="Poppins Thin" w:hAnsi="Poppins Thin"/>
        <w:color w:val="ffffff"/>
        <w:sz w:val="44"/>
        <w:szCs w:val="44"/>
        <w:rtl w:val="0"/>
      </w:rPr>
      <w:t xml:space="preserve">THE OPPORTUNITY PROJECT</w:t>
    </w:r>
    <w:r w:rsidDel="00000000" w:rsidR="00000000" w:rsidRPr="00000000">
      <w:rPr>
        <w:rFonts w:ascii="Poppins Thin" w:cs="Poppins Thin" w:eastAsia="Poppins Thin" w:hAnsi="Poppins Thin"/>
        <w:color w:val="ffffff"/>
        <w:sz w:val="40"/>
        <w:szCs w:val="40"/>
        <w:rtl w:val="0"/>
      </w:rPr>
      <w:t xml:space="preserve"> </w:t>
    </w:r>
  </w:p>
  <w:p w:rsidR="00000000" w:rsidDel="00000000" w:rsidP="00000000" w:rsidRDefault="00000000" w:rsidRPr="00000000" w14:paraId="0000001C">
    <w:pPr>
      <w:keepNext w:val="1"/>
      <w:keepLines w:val="1"/>
      <w:jc w:val="center"/>
      <w:rPr>
        <w:rFonts w:ascii="Helvetica Neue" w:cs="Helvetica Neue" w:eastAsia="Helvetica Neue" w:hAnsi="Helvetica Neue"/>
        <w:color w:val="ffffff"/>
        <w:sz w:val="14"/>
        <w:szCs w:val="14"/>
      </w:rPr>
    </w:pPr>
    <w:r w:rsidDel="00000000" w:rsidR="00000000" w:rsidRPr="00000000">
      <w:rPr>
        <w:rFonts w:ascii="Helvetica Neue" w:cs="Helvetica Neue" w:eastAsia="Helvetica Neue" w:hAnsi="Helvetica Neue"/>
        <w:color w:val="ffffff"/>
        <w:sz w:val="14"/>
        <w:szCs w:val="14"/>
        <w:rtl w:val="0"/>
      </w:rPr>
      <w:t xml:space="preserve">_________________________________________</w:t>
    </w:r>
  </w:p>
  <w:p w:rsidR="00000000" w:rsidDel="00000000" w:rsidP="00000000" w:rsidRDefault="00000000" w:rsidRPr="00000000" w14:paraId="0000001D">
    <w:pPr>
      <w:pStyle w:val="Heading2"/>
      <w:spacing w:after="0" w:before="0" w:line="360" w:lineRule="auto"/>
      <w:jc w:val="center"/>
      <w:rPr>
        <w:rFonts w:ascii="Poppins ExtraLight" w:cs="Poppins ExtraLight" w:eastAsia="Poppins ExtraLight" w:hAnsi="Poppins ExtraLight"/>
        <w:sz w:val="4"/>
        <w:szCs w:val="4"/>
      </w:rPr>
    </w:pPr>
    <w:bookmarkStart w:colFirst="0" w:colLast="0" w:name="_heading=h.ce90vot9pzk6" w:id="2"/>
    <w:bookmarkEnd w:id="2"/>
    <w:r w:rsidDel="00000000" w:rsidR="00000000" w:rsidRPr="00000000">
      <w:rPr>
        <w:rtl w:val="0"/>
      </w:rPr>
    </w:r>
  </w:p>
  <w:p w:rsidR="00000000" w:rsidDel="00000000" w:rsidP="00000000" w:rsidRDefault="00000000" w:rsidRPr="00000000" w14:paraId="0000001E">
    <w:pPr>
      <w:spacing w:line="312" w:lineRule="auto"/>
      <w:jc w:val="center"/>
      <w:rPr>
        <w:rFonts w:ascii="Arial" w:cs="Arial" w:eastAsia="Arial" w:hAnsi="Arial"/>
        <w:sz w:val="22"/>
        <w:szCs w:val="22"/>
      </w:rPr>
    </w:pPr>
    <w:r w:rsidDel="00000000" w:rsidR="00000000" w:rsidRPr="00000000">
      <w:rPr>
        <w:rFonts w:ascii="Poppins ExtraLight" w:cs="Poppins ExtraLight" w:eastAsia="Poppins ExtraLight" w:hAnsi="Poppins ExtraLight"/>
        <w:color w:val="ffffff"/>
        <w:sz w:val="16"/>
        <w:szCs w:val="16"/>
        <w:rtl w:val="0"/>
      </w:rPr>
      <w:t xml:space="preserve">Sprint Roles Overview</w:t>
    </w:r>
    <w:r w:rsidDel="00000000" w:rsidR="00000000" w:rsidRPr="00000000">
      <w:rPr>
        <w:rtl w:val="0"/>
      </w:rPr>
    </w:r>
  </w:p>
  <w:p w:rsidR="00000000" w:rsidDel="00000000" w:rsidP="00000000" w:rsidRDefault="00000000" w:rsidRPr="00000000" w14:paraId="0000001F">
    <w:pPr>
      <w:keepNext w:val="1"/>
      <w:keepLines w:val="1"/>
      <w:spacing w:line="144" w:lineRule="auto"/>
      <w:jc w:val="center"/>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spacing w:line="312" w:lineRule="auto"/>
      <w:jc w:val="center"/>
      <w:rPr>
        <w:rFonts w:ascii="Arial" w:cs="Arial" w:eastAsia="Arial" w:hAnsi="Arial"/>
        <w:sz w:val="22"/>
        <w:szCs w:val="22"/>
      </w:rPr>
    </w:pPr>
    <w:r w:rsidDel="00000000" w:rsidR="00000000" w:rsidRPr="00000000">
      <w:rPr>
        <w:rFonts w:ascii="Arial" w:cs="Arial" w:eastAsia="Arial" w:hAnsi="Arial"/>
        <w:sz w:val="22"/>
        <w:szCs w:val="22"/>
      </w:rPr>
      <w:drawing>
        <wp:anchor allowOverlap="1" behindDoc="1" distB="0" distT="0" distL="0" distR="0" hidden="0" layoutInCell="1" locked="0" relativeHeight="0" simplePos="0">
          <wp:simplePos x="0" y="0"/>
          <wp:positionH relativeFrom="page">
            <wp:posOffset>-9523</wp:posOffset>
          </wp:positionH>
          <wp:positionV relativeFrom="page">
            <wp:posOffset>3639</wp:posOffset>
          </wp:positionV>
          <wp:extent cx="7791450" cy="533400"/>
          <wp:effectExtent b="0" l="0" r="0" t="0"/>
          <wp:wrapNone/>
          <wp:docPr descr="image2.png" id="1073741881" name="image1.png"/>
          <a:graphic>
            <a:graphicData uri="http://schemas.openxmlformats.org/drawingml/2006/picture">
              <pic:pic>
                <pic:nvPicPr>
                  <pic:cNvPr descr="image2.png" id="0" name="image1.png"/>
                  <pic:cNvPicPr preferRelativeResize="0"/>
                </pic:nvPicPr>
                <pic:blipFill>
                  <a:blip r:embed="rId1"/>
                  <a:srcRect b="86175" l="0" r="2501" t="0"/>
                  <a:stretch>
                    <a:fillRect/>
                  </a:stretch>
                </pic:blipFill>
                <pic:spPr>
                  <a:xfrm>
                    <a:off x="0" y="0"/>
                    <a:ext cx="7791450" cy="533400"/>
                  </a:xfrm>
                  <a:prstGeom prst="rect"/>
                  <a:ln/>
                </pic:spPr>
              </pic:pic>
            </a:graphicData>
          </a:graphic>
        </wp:anchor>
      </w:drawing>
    </w:r>
    <w:r w:rsidDel="00000000" w:rsidR="00000000" w:rsidRPr="00000000">
      <w:rPr>
        <w:rtl w:val="0"/>
      </w:rPr>
    </w:r>
  </w:p>
  <w:p w:rsidR="00000000" w:rsidDel="00000000" w:rsidP="00000000" w:rsidRDefault="00000000" w:rsidRPr="00000000" w14:paraId="00000022">
    <w:pPr>
      <w:keepNext w:val="1"/>
      <w:keepLines w:val="1"/>
      <w:widowControl w:val="1"/>
      <w:pBdr>
        <w:top w:space="0" w:sz="0" w:val="nil"/>
        <w:left w:space="0" w:sz="0" w:val="nil"/>
        <w:bottom w:space="0" w:sz="0" w:val="nil"/>
        <w:right w:space="0" w:sz="0" w:val="nil"/>
        <w:between w:space="0" w:sz="0" w:val="nil"/>
      </w:pBdr>
      <w:shd w:fill="auto" w:val="clear"/>
      <w:spacing w:after="0" w:before="0" w:line="144" w:lineRule="auto"/>
      <w:ind w:left="0" w:right="0" w:firstLine="0"/>
      <w:jc w:val="center"/>
      <w:rPr>
        <w:rFonts w:ascii="Arial" w:cs="Arial" w:eastAsia="Arial" w:hAnsi="Arial"/>
        <w:b w:val="1"/>
        <w:sz w:val="48"/>
        <w:szCs w:val="4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3380c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312" w:lineRule="auto"/>
      <w:ind w:left="0" w:right="0" w:firstLine="0"/>
      <w:jc w:val="left"/>
    </w:pPr>
    <w:rPr>
      <w:rFonts w:ascii="Poppins" w:cs="Poppins" w:eastAsia="Poppins" w:hAnsi="Poppins"/>
      <w:b w:val="0"/>
      <w:i w:val="0"/>
      <w:smallCaps w:val="0"/>
      <w:strike w:val="0"/>
      <w:color w:val="ffffff"/>
      <w:sz w:val="32"/>
      <w:szCs w:val="32"/>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312" w:lineRule="auto"/>
      <w:ind w:left="0" w:right="0" w:firstLine="0"/>
      <w:jc w:val="left"/>
    </w:pPr>
    <w:rPr>
      <w:rFonts w:ascii="Poppins Light" w:cs="Poppins Light" w:eastAsia="Poppins Light" w:hAnsi="Poppins Light"/>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312" w:lineRule="auto"/>
      <w:ind w:left="0" w:right="0" w:firstLine="0"/>
      <w:jc w:val="left"/>
    </w:pPr>
    <w:rPr>
      <w:rFonts w:ascii="Poppins" w:cs="Poppins" w:eastAsia="Poppins" w:hAnsi="Poppins"/>
      <w:b w:val="0"/>
      <w:i w:val="0"/>
      <w:smallCaps w:val="0"/>
      <w:strike w:val="0"/>
      <w:color w:val="ffffff"/>
      <w:sz w:val="32"/>
      <w:szCs w:val="32"/>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312" w:lineRule="auto"/>
      <w:ind w:left="0" w:right="0" w:firstLine="0"/>
      <w:jc w:val="left"/>
    </w:pPr>
    <w:rPr>
      <w:rFonts w:ascii="Poppins Light" w:cs="Poppins Light" w:eastAsia="Poppins Light" w:hAnsi="Poppins Light"/>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ing">
    <w:name w:val="Heading"/>
    <w:next w:val="Body"/>
    <w:pPr>
      <w:keepNext w:val="1"/>
      <w:keepLines w:val="1"/>
      <w:pageBreakBefore w:val="0"/>
      <w:widowControl w:val="1"/>
      <w:shd w:color="auto" w:fill="auto" w:val="clear"/>
      <w:suppressAutoHyphens w:val="0"/>
      <w:bidi w:val="0"/>
      <w:spacing w:after="120" w:before="400" w:line="312" w:lineRule="auto"/>
      <w:ind w:left="0" w:right="0" w:firstLine="0"/>
      <w:jc w:val="left"/>
      <w:outlineLvl w:val="0"/>
    </w:pPr>
    <w:rPr>
      <w:rFonts w:ascii="Poppins Regular" w:cs="Arial Unicode MS" w:eastAsia="Arial Unicode MS" w:hAnsi="Poppins Regular"/>
      <w:b w:val="0"/>
      <w:bCs w:val="0"/>
      <w:i w:val="0"/>
      <w:iCs w:val="0"/>
      <w:caps w:val="0"/>
      <w:smallCaps w:val="0"/>
      <w:strike w:val="0"/>
      <w:dstrike w:val="0"/>
      <w:outline w:val="0"/>
      <w:color w:val="ffffff"/>
      <w:spacing w:val="0"/>
      <w:kern w:val="0"/>
      <w:position w:val="0"/>
      <w:sz w:val="40"/>
      <w:szCs w:val="40"/>
      <w:u w:color="ffffff" w:val="none"/>
      <w:shd w:color="auto" w:fill="auto" w:val="nil"/>
      <w:vertAlign w:val="baseline"/>
      <w14:textFill>
        <w14:solidFill>
          <w14:srgbClr w14:val="FFFFFF"/>
        </w14:solidFill>
      </w14:textFill>
      <w14:textOutline>
        <w14:noFill/>
      </w14:textOutline>
    </w:rPr>
  </w:style>
  <w:style w:type="paragraph" w:styleId="Body">
    <w:name w:val="Body"/>
    <w:next w:val="Body"/>
    <w:pPr>
      <w:keepNext w:val="0"/>
      <w:keepLines w:val="0"/>
      <w:pageBreakBefore w:val="0"/>
      <w:widowControl w:val="1"/>
      <w:shd w:color="auto" w:fill="auto" w:val="clear"/>
      <w:suppressAutoHyphens w:val="0"/>
      <w:bidi w:val="0"/>
      <w:spacing w:after="0" w:before="0" w:line="312" w:lineRule="auto"/>
      <w:ind w:left="0" w:right="0" w:firstLine="0"/>
      <w:jc w:val="left"/>
      <w:outlineLvl w:val="9"/>
    </w:pPr>
    <w:rPr>
      <w:rFonts w:ascii="Poppins Light" w:cs="Arial Unicode MS" w:eastAsia="Arial Unicode MS" w:hAnsi="Poppins Light"/>
      <w:b w:val="0"/>
      <w:bCs w:val="0"/>
      <w:i w:val="0"/>
      <w:iCs w:val="0"/>
      <w:caps w:val="0"/>
      <w:smallCaps w:val="0"/>
      <w:strike w:val="0"/>
      <w:dstrike w:val="0"/>
      <w:outline w:val="0"/>
      <w:color w:val="cccccc"/>
      <w:spacing w:val="0"/>
      <w:kern w:val="0"/>
      <w:position w:val="0"/>
      <w:sz w:val="22"/>
      <w:szCs w:val="22"/>
      <w:u w:color="cccccc" w:val="none"/>
      <w:shd w:color="auto" w:fill="auto" w:val="nil"/>
      <w:vertAlign w:val="baseline"/>
      <w14:textFill>
        <w14:solidFill>
          <w14:srgbClr w14:val="CCCCCC"/>
        </w14:solidFill>
      </w14:textFill>
      <w14:textOutline>
        <w14:noFill/>
      </w14:textOutline>
    </w:rPr>
  </w:style>
  <w:style w:type="paragraph" w:styleId="Default">
    <w:name w:val="Default"/>
    <w:next w:val="Default"/>
    <w:pPr>
      <w:keepNext w:val="0"/>
      <w:keepLines w:val="0"/>
      <w:pageBreakBefore w:val="0"/>
      <w:widowControl w:val="1"/>
      <w:shd w:color="auto" w:fill="auto" w:val="clear"/>
      <w:suppressAutoHyphens w:val="0"/>
      <w:bidi w:val="0"/>
      <w:spacing w:after="0" w:before="160" w:line="288"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character" w:styleId="None">
    <w:name w:val="None"/>
  </w:style>
  <w:style w:type="character" w:styleId="Hyperlink.0">
    <w:name w:val="Hyperlink.0"/>
    <w:basedOn w:val="None"/>
    <w:next w:val="Hyperlink.0"/>
    <w:rPr>
      <w:outline w:val="0"/>
      <w:color w:val="161d36"/>
      <w:sz w:val="20"/>
      <w:szCs w:val="20"/>
      <w:u w:color="161d36" w:val="single"/>
      <w14:textFill>
        <w14:solidFill>
          <w14:srgbClr w14:val="161D36"/>
        </w14:solidFill>
      </w14:textFill>
    </w:r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Helvetica Neue" w:eastAsia="Helvetica Neue"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numbering" w:styleId="Imported Style 2">
    <w:name w:val="Imported Style 2"/>
    <w:pPr>
      <w:numPr>
        <w:numId w:val="2"/>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4.png"/><Relationship Id="rId11" Type="http://schemas.openxmlformats.org/officeDocument/2006/relationships/header" Target="header2.xml"/><Relationship Id="rId10" Type="http://schemas.openxmlformats.org/officeDocument/2006/relationships/image" Target="media/image2.png"/><Relationship Id="rId13" Type="http://schemas.openxmlformats.org/officeDocument/2006/relationships/footer" Target="footer2.xml"/><Relationship Id="rId12" Type="http://schemas.openxmlformats.org/officeDocument/2006/relationships/header" Target="header1.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PoppinsThin-boldItalic.ttf"/><Relationship Id="rId22" Type="http://schemas.openxmlformats.org/officeDocument/2006/relationships/font" Target="fonts/PoppinsSemiBold-bold.ttf"/><Relationship Id="rId21" Type="http://schemas.openxmlformats.org/officeDocument/2006/relationships/font" Target="fonts/PoppinsSemiBold-regular.ttf"/><Relationship Id="rId24" Type="http://schemas.openxmlformats.org/officeDocument/2006/relationships/font" Target="fonts/PoppinsSemiBold-boldItalic.ttf"/><Relationship Id="rId23" Type="http://schemas.openxmlformats.org/officeDocument/2006/relationships/font" Target="fonts/PoppinsSemi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PoppinsMedium-regular.ttf"/><Relationship Id="rId26" Type="http://schemas.openxmlformats.org/officeDocument/2006/relationships/font" Target="fonts/PoppinsExtraLight-bold.ttf"/><Relationship Id="rId25" Type="http://schemas.openxmlformats.org/officeDocument/2006/relationships/font" Target="fonts/PoppinsExtraLight-regular.ttf"/><Relationship Id="rId28" Type="http://schemas.openxmlformats.org/officeDocument/2006/relationships/font" Target="fonts/PoppinsExtraLight-boldItalic.ttf"/><Relationship Id="rId27" Type="http://schemas.openxmlformats.org/officeDocument/2006/relationships/font" Target="fonts/PoppinsExtraLight-italic.ttf"/><Relationship Id="rId5" Type="http://schemas.openxmlformats.org/officeDocument/2006/relationships/font" Target="fonts/PoppinsLight-regular.ttf"/><Relationship Id="rId6" Type="http://schemas.openxmlformats.org/officeDocument/2006/relationships/font" Target="fonts/PoppinsLight-bold.ttf"/><Relationship Id="rId7" Type="http://schemas.openxmlformats.org/officeDocument/2006/relationships/font" Target="fonts/PoppinsLight-italic.ttf"/><Relationship Id="rId8" Type="http://schemas.openxmlformats.org/officeDocument/2006/relationships/font" Target="fonts/PoppinsLight-boldItalic.ttf"/><Relationship Id="rId11" Type="http://schemas.openxmlformats.org/officeDocument/2006/relationships/font" Target="fonts/PoppinsMedium-italic.ttf"/><Relationship Id="rId10" Type="http://schemas.openxmlformats.org/officeDocument/2006/relationships/font" Target="fonts/PoppinsMedium-bold.ttf"/><Relationship Id="rId13" Type="http://schemas.openxmlformats.org/officeDocument/2006/relationships/font" Target="fonts/HelveticaNeue-regular.ttf"/><Relationship Id="rId12" Type="http://schemas.openxmlformats.org/officeDocument/2006/relationships/font" Target="fonts/PoppinsMedium-boldItalic.ttf"/><Relationship Id="rId15" Type="http://schemas.openxmlformats.org/officeDocument/2006/relationships/font" Target="fonts/HelveticaNeue-italic.ttf"/><Relationship Id="rId14" Type="http://schemas.openxmlformats.org/officeDocument/2006/relationships/font" Target="fonts/HelveticaNeue-bold.ttf"/><Relationship Id="rId17" Type="http://schemas.openxmlformats.org/officeDocument/2006/relationships/font" Target="fonts/PoppinsThin-regular.ttf"/><Relationship Id="rId16" Type="http://schemas.openxmlformats.org/officeDocument/2006/relationships/font" Target="fonts/HelveticaNeue-boldItalic.ttf"/><Relationship Id="rId19" Type="http://schemas.openxmlformats.org/officeDocument/2006/relationships/font" Target="fonts/PoppinsThin-italic.ttf"/><Relationship Id="rId18" Type="http://schemas.openxmlformats.org/officeDocument/2006/relationships/font" Target="fonts/PoppinsThin-bol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ghb/boyLTeYnXkhqlRrPViktZ2A==">AMUW2mXmyB22PbT3tcjxHDZgsKPrEa/aSmrw1GC6Eh4tuhzRYDUzfgCbLvS3yqytH/KeiCYP1ommgHAmjmHWXnA/lL64IAVDhftqAFoqiOdpQ21yq89HyxUYn8DBM86APN7KW3lgIllvnQvZiS5UXGLIQzPZMNSzvfw4t7YONLsbd7/7lsLNFWg=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